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AO EXCELENTÍSSIMO SENHOR VEREADOR EIDER BRUNO CANINNI, PRESIDENTE DA CÂMARA MUNICIPAL DE VEREADORES DE CACIQUE DOBLE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gramEnd"/>
    </w:p>
    <w:p w:rsidR="001E53D0" w:rsidRDefault="001E53D0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690" w:rsidRDefault="00A80690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53D0" w:rsidRDefault="00A3141D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Requerimento de Informação nº </w:t>
      </w:r>
      <w:r w:rsidR="005B143A">
        <w:rPr>
          <w:rFonts w:ascii="Times New Roman" w:hAnsi="Times New Roman" w:cs="Times New Roman"/>
          <w:b/>
          <w:bCs/>
          <w:sz w:val="24"/>
          <w:szCs w:val="24"/>
        </w:rPr>
        <w:t>007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A3141D" w:rsidRDefault="00A3141D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Vereadores infra-assinados, com fundamento no art. 87, inciso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do Regimento Interno desta Colenda Casa, requerem </w:t>
      </w:r>
      <w:r w:rsidR="005B143A">
        <w:rPr>
          <w:rFonts w:ascii="Times New Roman" w:hAnsi="Times New Roman" w:cs="Times New Roman"/>
          <w:bCs/>
          <w:sz w:val="24"/>
          <w:szCs w:val="24"/>
        </w:rPr>
        <w:t>que o Nobre Presidente submeta à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apreciação e votação do Plenário, o presente </w:t>
      </w:r>
      <w:r w:rsidRPr="00A3141D">
        <w:rPr>
          <w:rFonts w:ascii="Times New Roman" w:hAnsi="Times New Roman" w:cs="Times New Roman"/>
          <w:b/>
          <w:bCs/>
          <w:sz w:val="24"/>
          <w:szCs w:val="24"/>
        </w:rPr>
        <w:t>REQUERIMENTO DE INFORMAÇÕES</w:t>
      </w:r>
      <w:r>
        <w:rPr>
          <w:rFonts w:ascii="Times New Roman" w:hAnsi="Times New Roman" w:cs="Times New Roman"/>
          <w:bCs/>
          <w:sz w:val="24"/>
          <w:szCs w:val="24"/>
        </w:rPr>
        <w:t>, q</w:t>
      </w:r>
      <w:r w:rsidR="001E53D0">
        <w:rPr>
          <w:rFonts w:ascii="Times New Roman" w:hAnsi="Times New Roman" w:cs="Times New Roman"/>
          <w:bCs/>
          <w:sz w:val="24"/>
          <w:szCs w:val="24"/>
        </w:rPr>
        <w:t>ue é feito nos termos que seguem.</w:t>
      </w:r>
    </w:p>
    <w:p w:rsidR="00801C30" w:rsidRDefault="009A2E94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F6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801C30" w:rsidRPr="00037F62">
        <w:rPr>
          <w:rFonts w:ascii="Times New Roman" w:hAnsi="Times New Roman" w:cs="Times New Roman"/>
          <w:b/>
          <w:bCs/>
          <w:sz w:val="24"/>
          <w:szCs w:val="24"/>
          <w:u w:val="single"/>
        </w:rPr>
        <w:t>olicita</w:t>
      </w:r>
      <w:r w:rsidR="00801C30">
        <w:rPr>
          <w:rFonts w:ascii="Times New Roman" w:hAnsi="Times New Roman" w:cs="Times New Roman"/>
          <w:bCs/>
          <w:sz w:val="24"/>
          <w:szCs w:val="24"/>
        </w:rPr>
        <w:t xml:space="preserve"> ao Poder Executivo</w:t>
      </w:r>
      <w:r w:rsidR="005B143A">
        <w:rPr>
          <w:rFonts w:ascii="Times New Roman" w:hAnsi="Times New Roman" w:cs="Times New Roman"/>
          <w:bCs/>
          <w:sz w:val="24"/>
          <w:szCs w:val="24"/>
        </w:rPr>
        <w:t>, setor de Recursos Humanos,</w:t>
      </w:r>
      <w:r w:rsidR="00801C30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5B143A">
        <w:rPr>
          <w:rFonts w:ascii="Times New Roman" w:hAnsi="Times New Roman" w:cs="Times New Roman"/>
          <w:bCs/>
          <w:sz w:val="24"/>
          <w:szCs w:val="24"/>
        </w:rPr>
        <w:t xml:space="preserve"> no prazo de 15 (quinze) dias a contar do recebimento</w:t>
      </w:r>
      <w:r w:rsidR="00A80690">
        <w:rPr>
          <w:rFonts w:ascii="Times New Roman" w:hAnsi="Times New Roman" w:cs="Times New Roman"/>
          <w:bCs/>
          <w:sz w:val="24"/>
          <w:szCs w:val="24"/>
        </w:rPr>
        <w:t xml:space="preserve"> deste</w:t>
      </w:r>
      <w:r w:rsidR="005B143A">
        <w:rPr>
          <w:rFonts w:ascii="Times New Roman" w:hAnsi="Times New Roman" w:cs="Times New Roman"/>
          <w:bCs/>
          <w:sz w:val="24"/>
          <w:szCs w:val="24"/>
        </w:rPr>
        <w:t>,</w:t>
      </w:r>
      <w:r w:rsidR="00801C30">
        <w:rPr>
          <w:rFonts w:ascii="Times New Roman" w:hAnsi="Times New Roman" w:cs="Times New Roman"/>
          <w:bCs/>
          <w:sz w:val="24"/>
          <w:szCs w:val="24"/>
        </w:rPr>
        <w:t xml:space="preserve"> forneça as seguintes informações:</w:t>
      </w:r>
    </w:p>
    <w:p w:rsidR="005B143A" w:rsidRPr="005B143A" w:rsidRDefault="005B143A" w:rsidP="005B143A">
      <w:pPr>
        <w:pStyle w:val="Corpodetexto3"/>
        <w:numPr>
          <w:ilvl w:val="0"/>
          <w:numId w:val="3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relação de pessoal contratados na modalidade de </w:t>
      </w:r>
      <w:r w:rsidRPr="005B143A">
        <w:rPr>
          <w:rFonts w:ascii="Times New Roman" w:hAnsi="Times New Roman" w:cs="Times New Roman"/>
          <w:b/>
          <w:bCs/>
          <w:sz w:val="24"/>
          <w:szCs w:val="24"/>
          <w:u w:val="single"/>
        </w:rPr>
        <w:t>cargo de confiança</w:t>
      </w:r>
      <w:r>
        <w:rPr>
          <w:rFonts w:ascii="Times New Roman" w:hAnsi="Times New Roman" w:cs="Times New Roman"/>
          <w:bCs/>
          <w:sz w:val="24"/>
          <w:szCs w:val="24"/>
        </w:rPr>
        <w:t>, atualmente, pelo Município de Cacique Doble; Qual a função exercida por cada um; Em qual secretaria estão lotados;</w:t>
      </w:r>
    </w:p>
    <w:p w:rsidR="005B143A" w:rsidRPr="005B143A" w:rsidRDefault="005B143A" w:rsidP="005B143A">
      <w:pPr>
        <w:pStyle w:val="Corpodetexto3"/>
        <w:numPr>
          <w:ilvl w:val="0"/>
          <w:numId w:val="3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relação de</w:t>
      </w:r>
      <w:r w:rsidR="00A80690">
        <w:rPr>
          <w:rFonts w:ascii="Times New Roman" w:hAnsi="Times New Roman" w:cs="Times New Roman"/>
          <w:bCs/>
          <w:sz w:val="24"/>
          <w:szCs w:val="24"/>
        </w:rPr>
        <w:t xml:space="preserve"> estagiários contratados pelo Município de Cacique Doble;</w:t>
      </w:r>
      <w:r>
        <w:rPr>
          <w:rFonts w:ascii="Times New Roman" w:hAnsi="Times New Roman" w:cs="Times New Roman"/>
          <w:bCs/>
          <w:sz w:val="24"/>
          <w:szCs w:val="24"/>
        </w:rPr>
        <w:t xml:space="preserve"> Em qual secretaria estão lotados;</w:t>
      </w:r>
    </w:p>
    <w:p w:rsidR="005B143A" w:rsidRPr="00A80690" w:rsidRDefault="005B143A" w:rsidP="005B143A">
      <w:pPr>
        <w:pStyle w:val="Corpodetexto3"/>
        <w:numPr>
          <w:ilvl w:val="0"/>
          <w:numId w:val="3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relação</w:t>
      </w:r>
      <w:r w:rsidR="00A9277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9277D" w:rsidRPr="00A9277D">
        <w:rPr>
          <w:rFonts w:ascii="Times New Roman" w:hAnsi="Times New Roman" w:cs="Times New Roman"/>
          <w:b/>
          <w:bCs/>
          <w:sz w:val="24"/>
          <w:szCs w:val="24"/>
          <w:u w:val="single"/>
        </w:rPr>
        <w:t>vigilantes</w:t>
      </w:r>
      <w:r w:rsidR="00A9277D">
        <w:rPr>
          <w:rFonts w:ascii="Times New Roman" w:hAnsi="Times New Roman" w:cs="Times New Roman"/>
          <w:bCs/>
          <w:sz w:val="24"/>
          <w:szCs w:val="24"/>
        </w:rPr>
        <w:t xml:space="preserve"> contratados atualmente pelo Município de Cacique Doble;</w:t>
      </w:r>
      <w:r w:rsidR="00A80690">
        <w:rPr>
          <w:rFonts w:ascii="Times New Roman" w:hAnsi="Times New Roman" w:cs="Times New Roman"/>
          <w:bCs/>
          <w:sz w:val="24"/>
          <w:szCs w:val="24"/>
        </w:rPr>
        <w:t xml:space="preserve"> A modalidade de contratação (concurso público/cargo de confiança/terceirização) de cada um; A remuneração auferida por cada um;</w:t>
      </w:r>
      <w:proofErr w:type="gramStart"/>
    </w:p>
    <w:p w:rsidR="00A80690" w:rsidRPr="005B143A" w:rsidRDefault="00A80690" w:rsidP="005B143A">
      <w:pPr>
        <w:pStyle w:val="Corpodetexto3"/>
        <w:numPr>
          <w:ilvl w:val="0"/>
          <w:numId w:val="3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A relação de </w:t>
      </w:r>
      <w:r w:rsidRPr="00A80690">
        <w:rPr>
          <w:rFonts w:ascii="Times New Roman" w:hAnsi="Times New Roman" w:cs="Times New Roman"/>
          <w:b/>
          <w:bCs/>
          <w:sz w:val="24"/>
          <w:szCs w:val="24"/>
          <w:u w:val="single"/>
        </w:rPr>
        <w:t>serventes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contratadas atualmente pelo Município de Cacique Doble; </w:t>
      </w:r>
      <w:r>
        <w:rPr>
          <w:rFonts w:ascii="Times New Roman" w:hAnsi="Times New Roman" w:cs="Times New Roman"/>
          <w:bCs/>
          <w:sz w:val="24"/>
          <w:szCs w:val="24"/>
        </w:rPr>
        <w:t>A modalidade de contratação (concurso público/cargo de confiança/terceirização) de cada um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; A remuneração auferida por cada um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E53D0" w:rsidRPr="00A3141D" w:rsidRDefault="00B71E20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Esperando estar contribuindo para a transparência e publicidade dos atos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dos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Poderes Municipais, aguardam o retorno das informações solicitadas.</w:t>
      </w:r>
    </w:p>
    <w:p w:rsidR="008839B8" w:rsidRDefault="00A3141D" w:rsidP="001E53D0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Termos em que pedem deferimento.</w:t>
      </w:r>
    </w:p>
    <w:p w:rsidR="00037F62" w:rsidRDefault="00A3141D" w:rsidP="00A80690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Sala de Sessões Armando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Biavatti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Ca</w:t>
      </w:r>
      <w:r w:rsidR="00883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cique Doble – RS, </w:t>
      </w:r>
      <w:r w:rsidR="00A92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</w:t>
      </w:r>
      <w:r w:rsidR="00883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A92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junho</w:t>
      </w:r>
      <w:r w:rsidR="00883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2023.</w:t>
      </w:r>
    </w:p>
    <w:p w:rsidR="006F7FD7" w:rsidRDefault="006F7FD7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Ver.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Eider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Bruno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Caninni</w:t>
      </w:r>
      <w:proofErr w:type="spellEnd"/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Ver. Álvaro </w:t>
      </w:r>
      <w:proofErr w:type="spellStart"/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Rotini</w:t>
      </w:r>
      <w:bookmarkStart w:id="0" w:name="_GoBack"/>
      <w:bookmarkEnd w:id="0"/>
      <w:proofErr w:type="spellEnd"/>
    </w:p>
    <w:p w:rsidR="00037F62" w:rsidRDefault="00037F62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7F62" w:rsidRDefault="00A3141D" w:rsidP="00037F62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Ver. João Paulo Pereira</w:t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Ver. Márcio </w:t>
      </w:r>
      <w:proofErr w:type="spellStart"/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Caprini</w:t>
      </w:r>
      <w:proofErr w:type="spellEnd"/>
    </w:p>
    <w:p w:rsid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141D" w:rsidRP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Ver. (a) Sidnei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Salette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Carniel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Olivoto</w:t>
      </w:r>
      <w:proofErr w:type="spellEnd"/>
    </w:p>
    <w:p w:rsidR="007B2CB3" w:rsidRPr="007B2CB3" w:rsidRDefault="007B2CB3" w:rsidP="00A3141D">
      <w:pPr>
        <w:pStyle w:val="Corpodetexto3"/>
        <w:tabs>
          <w:tab w:val="left" w:pos="-142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B2CB3" w:rsidRPr="007B2CB3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BA" w:rsidRDefault="00BE6FBA">
      <w:pPr>
        <w:spacing w:after="0" w:line="240" w:lineRule="auto"/>
      </w:pPr>
      <w:r>
        <w:separator/>
      </w:r>
    </w:p>
  </w:endnote>
  <w:endnote w:type="continuationSeparator" w:id="0">
    <w:p w:rsidR="00BE6FBA" w:rsidRDefault="00BE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DB" w:rsidRPr="00C72D2B" w:rsidRDefault="00D22C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72D2B">
      <w:rPr>
        <w:rFonts w:ascii="Times New Roman" w:eastAsia="Arial" w:hAnsi="Times New Roman" w:cs="Times New Roman"/>
        <w:b/>
        <w:color w:val="000000"/>
        <w:sz w:val="18"/>
        <w:szCs w:val="18"/>
      </w:rPr>
      <w:t>CÂMARA MUNICIPAL DE VEREADORES DE CACIQUE DOBLE</w:t>
    </w:r>
  </w:p>
  <w:p w:rsidR="00BE36DB" w:rsidRPr="00C72D2B" w:rsidRDefault="00D22C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72D2B">
      <w:rPr>
        <w:rFonts w:ascii="Times New Roman" w:eastAsia="Arial" w:hAnsi="Times New Roman" w:cs="Times New Roman"/>
        <w:color w:val="000000"/>
        <w:sz w:val="18"/>
        <w:szCs w:val="18"/>
      </w:rPr>
      <w:t xml:space="preserve">Avenida </w:t>
    </w:r>
    <w:proofErr w:type="spellStart"/>
    <w:r w:rsidRPr="00C72D2B">
      <w:rPr>
        <w:rFonts w:ascii="Times New Roman" w:eastAsia="Arial" w:hAnsi="Times New Roman" w:cs="Times New Roman"/>
        <w:color w:val="000000"/>
        <w:sz w:val="18"/>
        <w:szCs w:val="18"/>
      </w:rPr>
      <w:t>Kaingang</w:t>
    </w:r>
    <w:proofErr w:type="spellEnd"/>
    <w:r w:rsidRPr="00C72D2B">
      <w:rPr>
        <w:rFonts w:ascii="Times New Roman" w:eastAsia="Arial" w:hAnsi="Times New Roman" w:cs="Times New Roman"/>
        <w:color w:val="000000"/>
        <w:sz w:val="18"/>
        <w:szCs w:val="18"/>
      </w:rPr>
      <w:t>, nº 292 - Cacique Doble - Rio Grande do Sul - Brasil - CEP: 99860-</w:t>
    </w:r>
    <w:proofErr w:type="gramStart"/>
    <w:r w:rsidRPr="00C72D2B">
      <w:rPr>
        <w:rFonts w:ascii="Times New Roman" w:eastAsia="Arial" w:hAnsi="Times New Roman" w:cs="Times New Roman"/>
        <w:color w:val="000000"/>
        <w:sz w:val="18"/>
        <w:szCs w:val="18"/>
      </w:rPr>
      <w:t>000</w:t>
    </w:r>
    <w:proofErr w:type="gramEnd"/>
  </w:p>
  <w:p w:rsidR="00BE36DB" w:rsidRPr="00C72D2B" w:rsidRDefault="00D22C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72D2B">
      <w:rPr>
        <w:rFonts w:ascii="Times New Roman" w:eastAsia="Arial" w:hAnsi="Times New Roman" w:cs="Times New Roman"/>
        <w:color w:val="000000"/>
        <w:sz w:val="18"/>
        <w:szCs w:val="18"/>
      </w:rPr>
      <w:t>Fone: (54) 3552-1252 - E-mail: secretaria@camaracaciquedoble.rs.gov.br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BA" w:rsidRDefault="00BE6FBA">
      <w:pPr>
        <w:spacing w:after="0" w:line="240" w:lineRule="auto"/>
      </w:pPr>
      <w:r>
        <w:separator/>
      </w:r>
    </w:p>
  </w:footnote>
  <w:footnote w:type="continuationSeparator" w:id="0">
    <w:p w:rsidR="00BE6FBA" w:rsidRDefault="00BE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DB" w:rsidRDefault="00D22C99" w:rsidP="00B842F8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right="-143"/>
      <w:jc w:val="right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2369820" cy="8483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4B7"/>
    <w:multiLevelType w:val="hybridMultilevel"/>
    <w:tmpl w:val="2E3E8E7A"/>
    <w:lvl w:ilvl="0" w:tplc="866432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5AB127C"/>
    <w:multiLevelType w:val="hybridMultilevel"/>
    <w:tmpl w:val="5D90BB58"/>
    <w:lvl w:ilvl="0" w:tplc="3336EB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AB45C0B"/>
    <w:multiLevelType w:val="hybridMultilevel"/>
    <w:tmpl w:val="E4AC5B8E"/>
    <w:lvl w:ilvl="0" w:tplc="AC1A1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6DB"/>
    <w:rsid w:val="0001719E"/>
    <w:rsid w:val="00026EB4"/>
    <w:rsid w:val="00037F62"/>
    <w:rsid w:val="00092EA4"/>
    <w:rsid w:val="000B09A6"/>
    <w:rsid w:val="000B17BF"/>
    <w:rsid w:val="00150261"/>
    <w:rsid w:val="001C55F2"/>
    <w:rsid w:val="001E53D0"/>
    <w:rsid w:val="002C0F3A"/>
    <w:rsid w:val="00342C85"/>
    <w:rsid w:val="00382E1A"/>
    <w:rsid w:val="003E47C5"/>
    <w:rsid w:val="004076A8"/>
    <w:rsid w:val="004B7008"/>
    <w:rsid w:val="005B143A"/>
    <w:rsid w:val="006860C0"/>
    <w:rsid w:val="006F7FD7"/>
    <w:rsid w:val="00744262"/>
    <w:rsid w:val="007B2CB3"/>
    <w:rsid w:val="00801C30"/>
    <w:rsid w:val="008411A9"/>
    <w:rsid w:val="00856B4E"/>
    <w:rsid w:val="008839B8"/>
    <w:rsid w:val="00942E85"/>
    <w:rsid w:val="009860FF"/>
    <w:rsid w:val="00986581"/>
    <w:rsid w:val="009A2E94"/>
    <w:rsid w:val="009D5E91"/>
    <w:rsid w:val="009F5113"/>
    <w:rsid w:val="00A221E6"/>
    <w:rsid w:val="00A3141D"/>
    <w:rsid w:val="00A42021"/>
    <w:rsid w:val="00A80690"/>
    <w:rsid w:val="00A9277D"/>
    <w:rsid w:val="00AF4E39"/>
    <w:rsid w:val="00B00F03"/>
    <w:rsid w:val="00B0167F"/>
    <w:rsid w:val="00B71E20"/>
    <w:rsid w:val="00B81F63"/>
    <w:rsid w:val="00B842F8"/>
    <w:rsid w:val="00BE36DB"/>
    <w:rsid w:val="00BE6FBA"/>
    <w:rsid w:val="00BF3FE3"/>
    <w:rsid w:val="00C72D2B"/>
    <w:rsid w:val="00C87DD5"/>
    <w:rsid w:val="00CA5A3A"/>
    <w:rsid w:val="00CE537C"/>
    <w:rsid w:val="00D025EC"/>
    <w:rsid w:val="00D22C99"/>
    <w:rsid w:val="00D92229"/>
    <w:rsid w:val="00E751DB"/>
    <w:rsid w:val="00EB6774"/>
    <w:rsid w:val="00EC69E3"/>
    <w:rsid w:val="00ED09B0"/>
    <w:rsid w:val="00F078D9"/>
    <w:rsid w:val="00F24160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E3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B09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B09A6"/>
    <w:rPr>
      <w:rFonts w:ascii="Courier New" w:eastAsia="Times New Roman" w:hAnsi="Courier New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0B09A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B09A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2F8"/>
  </w:style>
  <w:style w:type="paragraph" w:styleId="Rodap">
    <w:name w:val="footer"/>
    <w:basedOn w:val="Normal"/>
    <w:link w:val="Rodap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2F8"/>
  </w:style>
  <w:style w:type="character" w:customStyle="1" w:styleId="TtuloChar">
    <w:name w:val="Título Char"/>
    <w:basedOn w:val="Fontepargpadro"/>
    <w:link w:val="Ttulo"/>
    <w:uiPriority w:val="99"/>
    <w:rsid w:val="00EC69E3"/>
    <w:rPr>
      <w:b/>
      <w:sz w:val="72"/>
      <w:szCs w:val="72"/>
    </w:rPr>
  </w:style>
  <w:style w:type="paragraph" w:customStyle="1" w:styleId="yiv8470423026msonormal">
    <w:name w:val="yiv8470423026msonormal"/>
    <w:basedOn w:val="Normal"/>
    <w:uiPriority w:val="99"/>
    <w:rsid w:val="00EC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C69E3"/>
    <w:pPr>
      <w:widowControl w:val="0"/>
      <w:autoSpaceDE w:val="0"/>
      <w:autoSpaceDN w:val="0"/>
      <w:spacing w:after="0" w:line="240" w:lineRule="auto"/>
      <w:ind w:left="112" w:firstLine="1416"/>
    </w:pPr>
    <w:rPr>
      <w:rFonts w:ascii="Tahoma" w:hAnsi="Tahoma" w:cs="Tahoma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C87D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87DD5"/>
    <w:rPr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C87DD5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E3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B09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B09A6"/>
    <w:rPr>
      <w:rFonts w:ascii="Courier New" w:eastAsia="Times New Roman" w:hAnsi="Courier New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0B09A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B09A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2F8"/>
  </w:style>
  <w:style w:type="paragraph" w:styleId="Rodap">
    <w:name w:val="footer"/>
    <w:basedOn w:val="Normal"/>
    <w:link w:val="Rodap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2F8"/>
  </w:style>
  <w:style w:type="character" w:customStyle="1" w:styleId="TtuloChar">
    <w:name w:val="Título Char"/>
    <w:basedOn w:val="Fontepargpadro"/>
    <w:link w:val="Ttulo"/>
    <w:uiPriority w:val="99"/>
    <w:rsid w:val="00EC69E3"/>
    <w:rPr>
      <w:b/>
      <w:sz w:val="72"/>
      <w:szCs w:val="72"/>
    </w:rPr>
  </w:style>
  <w:style w:type="paragraph" w:customStyle="1" w:styleId="yiv8470423026msonormal">
    <w:name w:val="yiv8470423026msonormal"/>
    <w:basedOn w:val="Normal"/>
    <w:uiPriority w:val="99"/>
    <w:rsid w:val="00EC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C69E3"/>
    <w:pPr>
      <w:widowControl w:val="0"/>
      <w:autoSpaceDE w:val="0"/>
      <w:autoSpaceDN w:val="0"/>
      <w:spacing w:after="0" w:line="240" w:lineRule="auto"/>
      <w:ind w:left="112" w:firstLine="1416"/>
    </w:pPr>
    <w:rPr>
      <w:rFonts w:ascii="Tahoma" w:hAnsi="Tahoma" w:cs="Tahoma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C87D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87DD5"/>
    <w:rPr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C87DD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Eduardo Souza Pasinato</cp:lastModifiedBy>
  <cp:revision>37</cp:revision>
  <dcterms:created xsi:type="dcterms:W3CDTF">2023-04-03T11:37:00Z</dcterms:created>
  <dcterms:modified xsi:type="dcterms:W3CDTF">2023-06-06T16:45:00Z</dcterms:modified>
</cp:coreProperties>
</file>